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B9DF" w14:textId="77777777" w:rsidR="00EC2F55" w:rsidRPr="00EC2F55" w:rsidRDefault="00EC2F55" w:rsidP="00EC2F55">
      <w:pPr>
        <w:shd w:val="clear" w:color="auto" w:fill="FFFFFF"/>
        <w:spacing w:after="0" w:line="240" w:lineRule="auto"/>
        <w:rPr>
          <w:rFonts w:ascii="Arial" w:eastAsia="Times New Roman" w:hAnsi="Arial" w:cs="Arial"/>
          <w:color w:val="222222"/>
          <w:kern w:val="0"/>
          <w:sz w:val="18"/>
          <w:szCs w:val="18"/>
          <w14:ligatures w14:val="none"/>
        </w:rPr>
      </w:pPr>
      <w:r w:rsidRPr="00EC2F55">
        <w:rPr>
          <w:rFonts w:ascii="Arial" w:eastAsia="Times New Roman" w:hAnsi="Arial" w:cs="Arial"/>
          <w:color w:val="AAACAE"/>
          <w:kern w:val="0"/>
          <w:sz w:val="18"/>
          <w:szCs w:val="18"/>
          <w14:ligatures w14:val="none"/>
        </w:rPr>
        <w:t>Description</w:t>
      </w:r>
    </w:p>
    <w:p w14:paraId="0D5D7057" w14:textId="77777777" w:rsidR="00EC2F55" w:rsidRPr="00EC2F55" w:rsidRDefault="00EC2F55" w:rsidP="00EC2F55">
      <w:pPr>
        <w:shd w:val="clear" w:color="auto" w:fill="FFFFFF"/>
        <w:spacing w:after="180" w:line="240" w:lineRule="auto"/>
        <w:jc w:val="both"/>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Are you a skilled and compassionate family nurse practitioner or physician assistant, looking for a work home? Do you value developing care relationships with patients over time? Are you inspired by watching patients flourish from consistent, compassionate medical treatment?</w:t>
      </w:r>
    </w:p>
    <w:p w14:paraId="54AB624A" w14:textId="2CF0AA83" w:rsidR="00EC2F55" w:rsidRPr="00EC2F55" w:rsidRDefault="00EC2F55" w:rsidP="00EC2F55">
      <w:pPr>
        <w:shd w:val="clear" w:color="auto" w:fill="FFFFFF"/>
        <w:spacing w:after="180" w:line="240" w:lineRule="auto"/>
        <w:jc w:val="both"/>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Affinity Health Center is looking for experienced Family Nurse Practitioners or Physician Assistant to deliver compassionate health care and to partner with our patients on chronic care management. Under the supervision of the Medical Director, the Family Nurse Practitioner/Physician Assistant is a member of the patient care team, responsible for providing patient-centered primary care for Affinity patients. Under appropriate supervision, the Midlevel plays a key role in extending the physician’s services. The Midlevel Provider will be responsible for compliance with government regulations related to the provision of healthcare. The Midlevel Provider participates in the Continuous Quality Improvement activities of the organization and the Performance Management System.</w:t>
      </w:r>
    </w:p>
    <w:p w14:paraId="4DE6A2EC" w14:textId="77777777" w:rsidR="00EC2F55" w:rsidRPr="00EC2F55" w:rsidRDefault="00EC2F55" w:rsidP="00EC2F55">
      <w:pPr>
        <w:shd w:val="clear" w:color="auto" w:fill="FFFFFF"/>
        <w:spacing w:after="180" w:line="240" w:lineRule="auto"/>
        <w:jc w:val="both"/>
        <w:rPr>
          <w:rFonts w:ascii="Arial" w:eastAsia="Times New Roman" w:hAnsi="Arial" w:cs="Arial"/>
          <w:color w:val="222222"/>
          <w:kern w:val="0"/>
          <w:sz w:val="18"/>
          <w:szCs w:val="18"/>
          <w14:ligatures w14:val="none"/>
        </w:rPr>
      </w:pPr>
      <w:r w:rsidRPr="00EC2F55">
        <w:rPr>
          <w:rFonts w:ascii="Arial" w:eastAsia="Times New Roman" w:hAnsi="Arial" w:cs="Arial"/>
          <w:b/>
          <w:bCs/>
          <w:color w:val="222222"/>
          <w:kern w:val="0"/>
          <w:sz w:val="18"/>
          <w:szCs w:val="18"/>
          <w14:ligatures w14:val="none"/>
        </w:rPr>
        <w:t>Salary: $95,000 - $110,000</w:t>
      </w:r>
    </w:p>
    <w:p w14:paraId="2405231C" w14:textId="77777777" w:rsidR="00EC2F55" w:rsidRPr="00EC2F55" w:rsidRDefault="00EC2F55" w:rsidP="00EC2F55">
      <w:pPr>
        <w:shd w:val="clear" w:color="auto" w:fill="FFFFFF"/>
        <w:spacing w:after="180" w:line="240" w:lineRule="auto"/>
        <w:rPr>
          <w:rFonts w:ascii="Arial" w:eastAsia="Times New Roman" w:hAnsi="Arial" w:cs="Arial"/>
          <w:color w:val="222222"/>
          <w:kern w:val="0"/>
          <w:sz w:val="18"/>
          <w:szCs w:val="18"/>
          <w14:ligatures w14:val="none"/>
        </w:rPr>
      </w:pPr>
      <w:r w:rsidRPr="00EC2F55">
        <w:rPr>
          <w:rFonts w:ascii="Arial" w:eastAsia="Times New Roman" w:hAnsi="Arial" w:cs="Arial"/>
          <w:b/>
          <w:bCs/>
          <w:color w:val="222222"/>
          <w:kern w:val="0"/>
          <w:sz w:val="18"/>
          <w:szCs w:val="18"/>
          <w:u w:val="single"/>
          <w14:ligatures w14:val="none"/>
        </w:rPr>
        <w:t>Benefits:</w:t>
      </w:r>
    </w:p>
    <w:p w14:paraId="7420A7CF" w14:textId="77777777" w:rsidR="00EC2F55" w:rsidRPr="00EC2F55" w:rsidRDefault="00EC2F55" w:rsidP="00EC2F55">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Fully funded Health Insurance</w:t>
      </w:r>
    </w:p>
    <w:p w14:paraId="23D2AAB6" w14:textId="77777777" w:rsidR="00EC2F55" w:rsidRPr="00EC2F55" w:rsidRDefault="00EC2F55" w:rsidP="00EC2F55">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Paid-Time Off</w:t>
      </w:r>
    </w:p>
    <w:p w14:paraId="63EBBAFE" w14:textId="77777777" w:rsidR="00EC2F55" w:rsidRPr="00EC2F55" w:rsidRDefault="00EC2F55" w:rsidP="00EC2F55">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CME time and funding</w:t>
      </w:r>
    </w:p>
    <w:p w14:paraId="657188EC" w14:textId="77777777" w:rsidR="00EC2F55" w:rsidRPr="00EC2F55" w:rsidRDefault="00EC2F55" w:rsidP="00EC2F55">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Group Health /Life/Dental/Vision/Disability</w:t>
      </w:r>
    </w:p>
    <w:p w14:paraId="4F9EC017" w14:textId="77777777" w:rsidR="00EC2F55" w:rsidRPr="00EC2F55" w:rsidRDefault="00EC2F55" w:rsidP="00EC2F55">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Malpractice: Federal Tort Claim Act (FTCA)</w:t>
      </w:r>
    </w:p>
    <w:p w14:paraId="183C23F3" w14:textId="77777777" w:rsidR="00EC2F55" w:rsidRPr="00EC2F55" w:rsidRDefault="00EC2F55" w:rsidP="00EC2F55">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403B Retirement Plan with 3% match</w:t>
      </w:r>
    </w:p>
    <w:p w14:paraId="563BE2D7" w14:textId="77777777" w:rsidR="00EC2F55" w:rsidRPr="00EC2F55" w:rsidRDefault="00EC2F55" w:rsidP="00EC2F55">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12 Paid Holidays</w:t>
      </w:r>
    </w:p>
    <w:p w14:paraId="527A2979" w14:textId="77777777" w:rsidR="00EC2F55" w:rsidRPr="00EC2F55" w:rsidRDefault="00EC2F55" w:rsidP="00EC2F55">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National Health Service Corp Loan Repayment Program Participation</w:t>
      </w:r>
    </w:p>
    <w:p w14:paraId="3395D8DB" w14:textId="438334BE" w:rsidR="00EC2F55" w:rsidRPr="00EC2F55" w:rsidRDefault="00EC2F55" w:rsidP="00EC2F55">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Professional Licenses paid by the organization.</w:t>
      </w:r>
    </w:p>
    <w:p w14:paraId="16AD117E" w14:textId="77777777" w:rsidR="00EC2F55" w:rsidRPr="00EC2F55" w:rsidRDefault="00EC2F55" w:rsidP="00EC2F55">
      <w:pPr>
        <w:numPr>
          <w:ilvl w:val="0"/>
          <w:numId w:val="1"/>
        </w:numPr>
        <w:shd w:val="clear" w:color="auto" w:fill="FFFFFF"/>
        <w:spacing w:before="100" w:beforeAutospacing="1" w:after="100" w:afterAutospacing="1" w:line="240" w:lineRule="auto"/>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Relocation Expense Allowance</w:t>
      </w:r>
    </w:p>
    <w:p w14:paraId="0884D0A4" w14:textId="77777777" w:rsidR="00EC2F55" w:rsidRPr="00EC2F55" w:rsidRDefault="00EC2F55" w:rsidP="00EC2F55">
      <w:pPr>
        <w:shd w:val="clear" w:color="auto" w:fill="FFFFFF"/>
        <w:spacing w:after="180" w:line="240" w:lineRule="auto"/>
        <w:jc w:val="both"/>
        <w:rPr>
          <w:rFonts w:ascii="Arial" w:eastAsia="Times New Roman" w:hAnsi="Arial" w:cs="Arial"/>
          <w:color w:val="222222"/>
          <w:kern w:val="0"/>
          <w:sz w:val="18"/>
          <w:szCs w:val="18"/>
          <w14:ligatures w14:val="none"/>
        </w:rPr>
      </w:pPr>
      <w:r w:rsidRPr="00EC2F55">
        <w:rPr>
          <w:rFonts w:ascii="Arial" w:eastAsia="Times New Roman" w:hAnsi="Arial" w:cs="Arial"/>
          <w:b/>
          <w:bCs/>
          <w:color w:val="222222"/>
          <w:kern w:val="0"/>
          <w:sz w:val="18"/>
          <w:szCs w:val="18"/>
          <w:u w:val="single"/>
          <w14:ligatures w14:val="none"/>
        </w:rPr>
        <w:t>Diversity, Equity, &amp; Inclusion Mission Statement</w:t>
      </w:r>
    </w:p>
    <w:p w14:paraId="6A44CA17" w14:textId="6F5CC132" w:rsidR="00EC2F55" w:rsidRPr="00EC2F55" w:rsidRDefault="00EC2F55" w:rsidP="00EC2F55">
      <w:pPr>
        <w:shd w:val="clear" w:color="auto" w:fill="FFFFFF"/>
        <w:spacing w:after="180" w:line="240" w:lineRule="auto"/>
        <w:jc w:val="both"/>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Affinity Health Center is dedicated to serving the healthcare needs of ALL people with empathy, inclusion, and fairness. We are committed to improving outcomes for patients, staff, and community to ensure accessibility of our care services, and better serve the needs of our diversified community. At Affinity Health Center, We’re Inclusive.</w:t>
      </w:r>
    </w:p>
    <w:p w14:paraId="6C09BC21" w14:textId="77777777" w:rsidR="00EC2F55" w:rsidRPr="00EC2F55" w:rsidRDefault="00EC2F55" w:rsidP="00EC2F55">
      <w:pPr>
        <w:shd w:val="clear" w:color="auto" w:fill="FFFFFF"/>
        <w:spacing w:after="180" w:line="240" w:lineRule="auto"/>
        <w:jc w:val="both"/>
        <w:rPr>
          <w:rFonts w:ascii="Arial" w:eastAsia="Times New Roman" w:hAnsi="Arial" w:cs="Arial"/>
          <w:color w:val="222222"/>
          <w:kern w:val="0"/>
          <w:sz w:val="18"/>
          <w:szCs w:val="18"/>
          <w14:ligatures w14:val="none"/>
        </w:rPr>
      </w:pPr>
      <w:r w:rsidRPr="00EC2F55">
        <w:rPr>
          <w:rFonts w:ascii="Arial" w:eastAsia="Times New Roman" w:hAnsi="Arial" w:cs="Arial"/>
          <w:b/>
          <w:bCs/>
          <w:color w:val="222222"/>
          <w:kern w:val="0"/>
          <w:sz w:val="18"/>
          <w:szCs w:val="18"/>
          <w:u w:val="single"/>
          <w14:ligatures w14:val="none"/>
        </w:rPr>
        <w:t>Diversity, Equity, &amp; Inclusion Vision Statement</w:t>
      </w:r>
      <w:r w:rsidRPr="00EC2F55">
        <w:rPr>
          <w:rFonts w:ascii="Arial" w:eastAsia="Times New Roman" w:hAnsi="Arial" w:cs="Arial"/>
          <w:color w:val="222222"/>
          <w:kern w:val="0"/>
          <w:sz w:val="18"/>
          <w:szCs w:val="18"/>
          <w14:ligatures w14:val="none"/>
        </w:rPr>
        <w:br/>
        <w:t>Affinity Health Center envisions a community where all people are mentally and physically healthy, an individual’s diversity does not impede their access to high-quality comprehensive healthcare, and everyone has an equitable opportunity to succeed. Our organization also envisions that we live in a community where everyone feels included and is connected to a sense of belonging.</w:t>
      </w:r>
    </w:p>
    <w:p w14:paraId="4C832DC8" w14:textId="77777777" w:rsidR="00EC2F55" w:rsidRPr="00EC2F55" w:rsidRDefault="00EC2F55" w:rsidP="00EC2F55">
      <w:pPr>
        <w:shd w:val="clear" w:color="auto" w:fill="FFFFFF"/>
        <w:spacing w:after="0" w:line="240" w:lineRule="auto"/>
        <w:rPr>
          <w:rFonts w:ascii="Arial" w:eastAsia="Times New Roman" w:hAnsi="Arial" w:cs="Arial"/>
          <w:color w:val="222222"/>
          <w:kern w:val="0"/>
          <w:sz w:val="18"/>
          <w:szCs w:val="18"/>
          <w14:ligatures w14:val="none"/>
        </w:rPr>
      </w:pPr>
      <w:r w:rsidRPr="00EC2F55">
        <w:rPr>
          <w:rFonts w:ascii="Arial" w:eastAsia="Times New Roman" w:hAnsi="Arial" w:cs="Arial"/>
          <w:color w:val="AAACAE"/>
          <w:kern w:val="0"/>
          <w:sz w:val="18"/>
          <w:szCs w:val="18"/>
          <w14:ligatures w14:val="none"/>
        </w:rPr>
        <w:t>Requirements</w:t>
      </w:r>
    </w:p>
    <w:p w14:paraId="5F802BCB" w14:textId="69D7F97A" w:rsidR="00EC2F55" w:rsidRPr="00EC2F55" w:rsidRDefault="00EC2F55" w:rsidP="00EC2F55">
      <w:pPr>
        <w:numPr>
          <w:ilvl w:val="0"/>
          <w:numId w:val="2"/>
        </w:numPr>
        <w:shd w:val="clear" w:color="auto" w:fill="FFFFFF"/>
        <w:spacing w:before="100" w:beforeAutospacing="1" w:after="100" w:afterAutospacing="1" w:line="240" w:lineRule="auto"/>
        <w:jc w:val="both"/>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1 year of experience required.</w:t>
      </w:r>
    </w:p>
    <w:p w14:paraId="531CF84A" w14:textId="6502CDBD" w:rsidR="00EC2F55" w:rsidRPr="00EC2F55" w:rsidRDefault="00EC2F55" w:rsidP="00EC2F55">
      <w:pPr>
        <w:numPr>
          <w:ilvl w:val="0"/>
          <w:numId w:val="2"/>
        </w:numPr>
        <w:shd w:val="clear" w:color="auto" w:fill="FFFFFF"/>
        <w:spacing w:before="100" w:beforeAutospacing="1" w:after="100" w:afterAutospacing="1" w:line="240" w:lineRule="auto"/>
        <w:jc w:val="both"/>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South Carolina License required.</w:t>
      </w:r>
    </w:p>
    <w:p w14:paraId="708A2AD7" w14:textId="3CABAD05" w:rsidR="00EC2F55" w:rsidRPr="006B0329" w:rsidRDefault="00EC2F55" w:rsidP="006B0329">
      <w:pPr>
        <w:numPr>
          <w:ilvl w:val="0"/>
          <w:numId w:val="2"/>
        </w:numPr>
        <w:shd w:val="clear" w:color="auto" w:fill="FFFFFF"/>
        <w:spacing w:before="100" w:beforeAutospacing="1" w:after="100" w:afterAutospacing="1" w:line="240" w:lineRule="auto"/>
        <w:jc w:val="both"/>
        <w:rPr>
          <w:rFonts w:ascii="Arial" w:eastAsia="Times New Roman" w:hAnsi="Arial" w:cs="Arial"/>
          <w:color w:val="222222"/>
          <w:kern w:val="0"/>
          <w:sz w:val="18"/>
          <w:szCs w:val="18"/>
          <w14:ligatures w14:val="none"/>
        </w:rPr>
      </w:pPr>
      <w:r w:rsidRPr="00EC2F55">
        <w:rPr>
          <w:rFonts w:ascii="Arial" w:eastAsia="Times New Roman" w:hAnsi="Arial" w:cs="Arial"/>
          <w:color w:val="222222"/>
          <w:kern w:val="0"/>
          <w:sz w:val="18"/>
          <w:szCs w:val="18"/>
          <w14:ligatures w14:val="none"/>
        </w:rPr>
        <w:t>Bilingual a plu</w:t>
      </w:r>
    </w:p>
    <w:sectPr w:rsidR="00EC2F55" w:rsidRPr="006B0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71D18"/>
    <w:multiLevelType w:val="multilevel"/>
    <w:tmpl w:val="CE0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D10D02"/>
    <w:multiLevelType w:val="multilevel"/>
    <w:tmpl w:val="8256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874267">
    <w:abstractNumId w:val="1"/>
  </w:num>
  <w:num w:numId="2" w16cid:durableId="90421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55"/>
    <w:rsid w:val="00503FD3"/>
    <w:rsid w:val="006B0329"/>
    <w:rsid w:val="00EC2F55"/>
    <w:rsid w:val="00FA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5AD3"/>
  <w15:chartTrackingRefBased/>
  <w15:docId w15:val="{3ABE0C56-25A3-4AA4-B95D-11ED2065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F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2F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2F5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2F5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2F5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2F5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2F5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2F5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2F5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F5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2F5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2F5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2F5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2F5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2F5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2F5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2F5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2F55"/>
    <w:rPr>
      <w:rFonts w:eastAsiaTheme="majorEastAsia" w:cstheme="majorBidi"/>
      <w:color w:val="272727" w:themeColor="text1" w:themeTint="D8"/>
    </w:rPr>
  </w:style>
  <w:style w:type="paragraph" w:styleId="Title">
    <w:name w:val="Title"/>
    <w:basedOn w:val="Normal"/>
    <w:next w:val="Normal"/>
    <w:link w:val="TitleChar"/>
    <w:uiPriority w:val="10"/>
    <w:qFormat/>
    <w:rsid w:val="00EC2F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2F5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2F5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2F5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2F55"/>
    <w:pPr>
      <w:spacing w:before="160"/>
      <w:jc w:val="center"/>
    </w:pPr>
    <w:rPr>
      <w:i/>
      <w:iCs/>
      <w:color w:val="404040" w:themeColor="text1" w:themeTint="BF"/>
    </w:rPr>
  </w:style>
  <w:style w:type="character" w:customStyle="1" w:styleId="QuoteChar">
    <w:name w:val="Quote Char"/>
    <w:basedOn w:val="DefaultParagraphFont"/>
    <w:link w:val="Quote"/>
    <w:uiPriority w:val="29"/>
    <w:rsid w:val="00EC2F55"/>
    <w:rPr>
      <w:i/>
      <w:iCs/>
      <w:color w:val="404040" w:themeColor="text1" w:themeTint="BF"/>
    </w:rPr>
  </w:style>
  <w:style w:type="paragraph" w:styleId="ListParagraph">
    <w:name w:val="List Paragraph"/>
    <w:basedOn w:val="Normal"/>
    <w:uiPriority w:val="34"/>
    <w:qFormat/>
    <w:rsid w:val="00EC2F55"/>
    <w:pPr>
      <w:ind w:left="720"/>
      <w:contextualSpacing/>
    </w:pPr>
  </w:style>
  <w:style w:type="character" w:styleId="IntenseEmphasis">
    <w:name w:val="Intense Emphasis"/>
    <w:basedOn w:val="DefaultParagraphFont"/>
    <w:uiPriority w:val="21"/>
    <w:qFormat/>
    <w:rsid w:val="00EC2F55"/>
    <w:rPr>
      <w:i/>
      <w:iCs/>
      <w:color w:val="0F4761" w:themeColor="accent1" w:themeShade="BF"/>
    </w:rPr>
  </w:style>
  <w:style w:type="paragraph" w:styleId="IntenseQuote">
    <w:name w:val="Intense Quote"/>
    <w:basedOn w:val="Normal"/>
    <w:next w:val="Normal"/>
    <w:link w:val="IntenseQuoteChar"/>
    <w:uiPriority w:val="30"/>
    <w:qFormat/>
    <w:rsid w:val="00EC2F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2F55"/>
    <w:rPr>
      <w:i/>
      <w:iCs/>
      <w:color w:val="0F4761" w:themeColor="accent1" w:themeShade="BF"/>
    </w:rPr>
  </w:style>
  <w:style w:type="character" w:styleId="IntenseReference">
    <w:name w:val="Intense Reference"/>
    <w:basedOn w:val="DefaultParagraphFont"/>
    <w:uiPriority w:val="32"/>
    <w:qFormat/>
    <w:rsid w:val="00EC2F55"/>
    <w:rPr>
      <w:b/>
      <w:bCs/>
      <w:smallCaps/>
      <w:color w:val="0F4761" w:themeColor="accent1" w:themeShade="BF"/>
      <w:spacing w:val="5"/>
    </w:rPr>
  </w:style>
  <w:style w:type="character" w:customStyle="1" w:styleId="postingfield">
    <w:name w:val="postingfield"/>
    <w:basedOn w:val="DefaultParagraphFont"/>
    <w:rsid w:val="00EC2F55"/>
  </w:style>
  <w:style w:type="paragraph" w:styleId="NormalWeb">
    <w:name w:val="Normal (Web)"/>
    <w:basedOn w:val="Normal"/>
    <w:uiPriority w:val="99"/>
    <w:semiHidden/>
    <w:unhideWhenUsed/>
    <w:rsid w:val="00EC2F5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C2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5960">
      <w:bodyDiv w:val="1"/>
      <w:marLeft w:val="0"/>
      <w:marRight w:val="0"/>
      <w:marTop w:val="0"/>
      <w:marBottom w:val="0"/>
      <w:divBdr>
        <w:top w:val="none" w:sz="0" w:space="0" w:color="auto"/>
        <w:left w:val="none" w:sz="0" w:space="0" w:color="auto"/>
        <w:bottom w:val="none" w:sz="0" w:space="0" w:color="auto"/>
        <w:right w:val="none" w:sz="0" w:space="0" w:color="auto"/>
      </w:divBdr>
      <w:divsChild>
        <w:div w:id="454834314">
          <w:marLeft w:val="0"/>
          <w:marRight w:val="0"/>
          <w:marTop w:val="0"/>
          <w:marBottom w:val="0"/>
          <w:divBdr>
            <w:top w:val="none" w:sz="0" w:space="0" w:color="auto"/>
            <w:left w:val="none" w:sz="0" w:space="0" w:color="auto"/>
            <w:bottom w:val="none" w:sz="0" w:space="0" w:color="auto"/>
            <w:right w:val="none" w:sz="0" w:space="0" w:color="auto"/>
          </w:divBdr>
        </w:div>
        <w:div w:id="98261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Goodwin</dc:creator>
  <cp:keywords/>
  <dc:description/>
  <cp:lastModifiedBy>Charlotte Goodwin</cp:lastModifiedBy>
  <cp:revision>2</cp:revision>
  <dcterms:created xsi:type="dcterms:W3CDTF">2024-02-23T18:33:00Z</dcterms:created>
  <dcterms:modified xsi:type="dcterms:W3CDTF">2024-02-23T18:33:00Z</dcterms:modified>
</cp:coreProperties>
</file>