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B21747" w:rsidRDefault="16B21747" w14:paraId="1D83CA14" w14:textId="11263910">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Are you looking for your next challenging reporting beat?</w:t>
      </w:r>
    </w:p>
    <w:p w:rsidR="16B21747" w:rsidRDefault="16B21747" w14:paraId="7CD36633" w14:textId="77E9EBC7">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The Washington Times is seeking an aggressive reporter to help lead coverage of breaking national and political news. The Breaking News reporter will cover a wide range of breaking news topics focusing on national and state politics, the U.S. Congress, elections and policy changes. We are looking for candidates with a keen eye for stories and a flair for vivid, concise and accurate writing. The ideal candidate will be a strong, fast writer who can quickly file breaking news stories to the website and follow through with updates.</w:t>
      </w:r>
    </w:p>
    <w:p w:rsidR="16B21747" w:rsidRDefault="16B21747" w14:paraId="56EB9BC4" w14:textId="6FB2B2C9">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The Breaking News reporter must be equally adept at news aggregation as well as envisioning and reporting original news stories. Occasional travel, evenings, weekends and holiday hours are required. The ideal candidate must possesses three years of news reporting. Experience covering Capitol Hill and the legislative process is a plus. Proven experience filing clean copy that is ready for publication is required. Experience writing SEO headlines and articles is preferred.</w:t>
      </w:r>
    </w:p>
    <w:p w:rsidR="16B21747" w:rsidRDefault="16B21747" w14:paraId="4E8C853E" w14:textId="452CA43B">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 xml:space="preserve">This is a unique fun opportunity to work for a prominent, fast-growing company that offers a competitive base salary, medical, dental, vision, retirement planning with matching options, as well as a generous paid time off program, flexible work schedule and </w:t>
      </w:r>
      <w:r w:rsidRPr="6016A471" w:rsidR="16B21747">
        <w:rPr>
          <w:rFonts w:ascii="Source Sans Pro" w:hAnsi="Source Sans Pro" w:eastAsia="Source Sans Pro" w:cs="Source Sans Pro"/>
          <w:b w:val="1"/>
          <w:bCs w:val="1"/>
          <w:i w:val="0"/>
          <w:iCs w:val="0"/>
          <w:caps w:val="0"/>
          <w:smallCaps w:val="0"/>
          <w:noProof w:val="0"/>
          <w:color w:val="333333"/>
          <w:sz w:val="21"/>
          <w:szCs w:val="21"/>
          <w:lang w:val="en-US"/>
        </w:rPr>
        <w:t>FREE</w:t>
      </w:r>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 xml:space="preserve"> parking. If you are interested in joining one of the most dynamic media companies in Washington, apply online TODAY!</w:t>
      </w:r>
    </w:p>
    <w:p w:rsidR="16B21747" w:rsidRDefault="16B21747" w14:paraId="312A6902" w14:textId="3788AFBA">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The Washington Times is an Equal Opportunity Employer</w:t>
      </w:r>
      <w:r>
        <w:br/>
      </w:r>
    </w:p>
    <w:p w:rsidR="16B21747" w:rsidP="6016A471" w:rsidRDefault="16B21747" w14:paraId="1EA2EB92" w14:textId="4CDCB48B">
      <w:pPr>
        <w:pStyle w:val="Normal"/>
        <w:rPr>
          <w:rFonts w:ascii="Source Sans Pro" w:hAnsi="Source Sans Pro" w:eastAsia="Source Sans Pro" w:cs="Source Sans Pro"/>
          <w:noProof w:val="0"/>
          <w:sz w:val="21"/>
          <w:szCs w:val="21"/>
          <w:lang w:val="en-US"/>
        </w:rPr>
      </w:pPr>
      <w:r w:rsidR="16B21747">
        <w:rPr/>
        <w:t xml:space="preserve">Apply Here: </w:t>
      </w:r>
      <w:hyperlink r:id="R02e4f70e82f74a33">
        <w:r w:rsidRPr="6016A471" w:rsidR="16B21747">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https://www.click2apply.net/d1yr7NCO8P6Jau14Ws1qW4</w:t>
        </w:r>
        <w:r>
          <w:br/>
        </w:r>
        <w:r>
          <w:br/>
        </w:r>
      </w:hyperlink>
      <w:r w:rsidRPr="6016A471" w:rsidR="16B21747">
        <w:rPr>
          <w:rFonts w:ascii="Source Sans Pro" w:hAnsi="Source Sans Pro" w:eastAsia="Source Sans Pro" w:cs="Source Sans Pro"/>
          <w:b w:val="0"/>
          <w:bCs w:val="0"/>
          <w:i w:val="0"/>
          <w:iCs w:val="0"/>
          <w:caps w:val="0"/>
          <w:smallCaps w:val="0"/>
          <w:noProof w:val="0"/>
          <w:color w:val="333333"/>
          <w:sz w:val="21"/>
          <w:szCs w:val="21"/>
          <w:lang w:val="en-US"/>
        </w:rPr>
        <w:t>PI210317090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77428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9bf32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04aa8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caac3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727e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6b9e1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f92fe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4c2a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AF192"/>
    <w:rsid w:val="03E51171"/>
    <w:rsid w:val="0475D556"/>
    <w:rsid w:val="124658CE"/>
    <w:rsid w:val="16B21747"/>
    <w:rsid w:val="227F0464"/>
    <w:rsid w:val="26C18BD2"/>
    <w:rsid w:val="2E6E0DAD"/>
    <w:rsid w:val="316053E8"/>
    <w:rsid w:val="367F91D1"/>
    <w:rsid w:val="3C0599BD"/>
    <w:rsid w:val="40996C95"/>
    <w:rsid w:val="4BF7F48E"/>
    <w:rsid w:val="4DE99BC1"/>
    <w:rsid w:val="4FDC10DF"/>
    <w:rsid w:val="5D063C71"/>
    <w:rsid w:val="5D69EB63"/>
    <w:rsid w:val="5E054EC0"/>
    <w:rsid w:val="5F7AF192"/>
    <w:rsid w:val="6016A471"/>
    <w:rsid w:val="76ADA684"/>
    <w:rsid w:val="7B81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F192"/>
  <w15:chartTrackingRefBased/>
  <w15:docId w15:val="{CCCDFD5E-C257-46DE-BB74-0ECF6DEA93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d1yr7NCO8P6Jau14Ws1qW4" TargetMode="External" Id="R02e4f70e82f74a33" /><Relationship Type="http://schemas.openxmlformats.org/officeDocument/2006/relationships/numbering" Target="numbering.xml" Id="R015dd8397bc6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2023-03-20T21:49:13.3538277Z</dcterms:created>
  <dcterms:modified xsi:type="dcterms:W3CDTF">2023-03-29T21:36:51.3854339Z</dcterms:modified>
  <dc:creator>Zyrah Mae Loqueloque</dc:creator>
  <lastModifiedBy>Zyrah Mae Loqueloque</lastModifiedBy>
</coreProperties>
</file>