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890D" w14:textId="77777777" w:rsidR="002530BF" w:rsidRPr="002530BF" w:rsidRDefault="002530BF" w:rsidP="002530BF">
      <w:pPr>
        <w:rPr>
          <w:b/>
          <w:bCs/>
        </w:rPr>
      </w:pPr>
      <w:r w:rsidRPr="002530BF">
        <w:rPr>
          <w:b/>
          <w:bCs/>
        </w:rPr>
        <w:t>Job description</w:t>
      </w:r>
    </w:p>
    <w:p w14:paraId="5A4CB274" w14:textId="77777777" w:rsidR="002530BF" w:rsidRPr="002530BF" w:rsidRDefault="002530BF" w:rsidP="002530BF">
      <w:pPr>
        <w:numPr>
          <w:ilvl w:val="0"/>
          <w:numId w:val="1"/>
        </w:numPr>
      </w:pPr>
      <w:r w:rsidRPr="002530BF">
        <w:t xml:space="preserve">Responsible for the implementation of HIV prevention programs including Counseling, Testing and Referral Services (both on-site and off-site), </w:t>
      </w:r>
      <w:proofErr w:type="spellStart"/>
      <w:r w:rsidRPr="002530BF">
        <w:t>PrEP</w:t>
      </w:r>
      <w:proofErr w:type="spellEnd"/>
      <w:r w:rsidRPr="002530BF">
        <w:t xml:space="preserve"> navigation services, interventions and education for priority populations.</w:t>
      </w:r>
    </w:p>
    <w:p w14:paraId="4B66FA5C" w14:textId="77777777" w:rsidR="002530BF" w:rsidRPr="002530BF" w:rsidRDefault="002530BF" w:rsidP="002530BF">
      <w:pPr>
        <w:numPr>
          <w:ilvl w:val="0"/>
          <w:numId w:val="1"/>
        </w:numPr>
      </w:pPr>
      <w:r w:rsidRPr="002530BF">
        <w:t>Participates in Continuous Quality Improvement activities of the organization and Performance Management System.</w:t>
      </w:r>
    </w:p>
    <w:p w14:paraId="489F7CAE" w14:textId="77777777" w:rsidR="002530BF" w:rsidRPr="002530BF" w:rsidRDefault="002530BF" w:rsidP="002530BF">
      <w:pPr>
        <w:numPr>
          <w:ilvl w:val="0"/>
          <w:numId w:val="1"/>
        </w:numPr>
      </w:pPr>
      <w:r w:rsidRPr="002530BF">
        <w:t>Conducts education presentations in conjunction with HIV/HCV/STI testing with vulnerable populations.</w:t>
      </w:r>
    </w:p>
    <w:p w14:paraId="297EF036" w14:textId="77777777" w:rsidR="002530BF" w:rsidRPr="002530BF" w:rsidRDefault="002530BF" w:rsidP="002530BF">
      <w:pPr>
        <w:numPr>
          <w:ilvl w:val="0"/>
          <w:numId w:val="1"/>
        </w:numPr>
      </w:pPr>
      <w:r w:rsidRPr="002530BF">
        <w:t>Assists in identifying high-risk community locations to conduct counseling, testing and referral services.</w:t>
      </w:r>
    </w:p>
    <w:p w14:paraId="05D208A9" w14:textId="77777777" w:rsidR="002530BF" w:rsidRPr="002530BF" w:rsidRDefault="002530BF" w:rsidP="002530BF">
      <w:pPr>
        <w:numPr>
          <w:ilvl w:val="0"/>
          <w:numId w:val="1"/>
        </w:numPr>
      </w:pPr>
      <w:r w:rsidRPr="002530BF">
        <w:t>Completes all required documentation and reports.</w:t>
      </w:r>
    </w:p>
    <w:p w14:paraId="65A2E1FB" w14:textId="77777777" w:rsidR="002530BF" w:rsidRPr="002530BF" w:rsidRDefault="002530BF" w:rsidP="002530BF">
      <w:pPr>
        <w:numPr>
          <w:ilvl w:val="0"/>
          <w:numId w:val="1"/>
        </w:numPr>
      </w:pPr>
      <w:r w:rsidRPr="002530BF">
        <w:t>Certification in HIV and Hep C testing and counseling Preferred.</w:t>
      </w:r>
    </w:p>
    <w:p w14:paraId="34C448EE" w14:textId="77777777" w:rsidR="002530BF" w:rsidRPr="002530BF" w:rsidRDefault="002530BF" w:rsidP="002530BF">
      <w:pPr>
        <w:numPr>
          <w:ilvl w:val="0"/>
          <w:numId w:val="1"/>
        </w:numPr>
      </w:pPr>
      <w:r w:rsidRPr="002530BF">
        <w:t>Experience with Presentations and Public Speaking Preferred.</w:t>
      </w:r>
    </w:p>
    <w:p w14:paraId="692E97C4" w14:textId="77777777" w:rsidR="002530BF" w:rsidRPr="002530BF" w:rsidRDefault="002530BF" w:rsidP="002530BF">
      <w:pPr>
        <w:numPr>
          <w:ilvl w:val="0"/>
          <w:numId w:val="1"/>
        </w:numPr>
      </w:pPr>
      <w:r w:rsidRPr="002530BF">
        <w:t>Some evenings required.</w:t>
      </w:r>
    </w:p>
    <w:p w14:paraId="3B813B15" w14:textId="77777777" w:rsidR="002530BF" w:rsidRPr="002530BF" w:rsidRDefault="002530BF" w:rsidP="002530BF">
      <w:pPr>
        <w:numPr>
          <w:ilvl w:val="0"/>
          <w:numId w:val="1"/>
        </w:numPr>
      </w:pPr>
      <w:r w:rsidRPr="002530BF">
        <w:t>Occasional travel (driving) and weekend hours.</w:t>
      </w:r>
    </w:p>
    <w:p w14:paraId="67C45849" w14:textId="77777777" w:rsidR="002530BF" w:rsidRPr="002530BF" w:rsidRDefault="002530BF" w:rsidP="002530BF">
      <w:r w:rsidRPr="002530BF">
        <w:rPr>
          <w:b/>
          <w:bCs/>
        </w:rPr>
        <w:t>Requirements</w:t>
      </w:r>
    </w:p>
    <w:p w14:paraId="727BE98B" w14:textId="77777777" w:rsidR="002530BF" w:rsidRPr="002530BF" w:rsidRDefault="002530BF" w:rsidP="002530BF">
      <w:pPr>
        <w:numPr>
          <w:ilvl w:val="0"/>
          <w:numId w:val="2"/>
        </w:numPr>
      </w:pPr>
      <w:r w:rsidRPr="002530BF">
        <w:t>Knowledge and understanding of issues related to living with HIV or AIDS preferred.</w:t>
      </w:r>
    </w:p>
    <w:p w14:paraId="16BB7176" w14:textId="77777777" w:rsidR="002530BF" w:rsidRPr="002530BF" w:rsidRDefault="002530BF" w:rsidP="002530BF">
      <w:pPr>
        <w:numPr>
          <w:ilvl w:val="0"/>
          <w:numId w:val="2"/>
        </w:numPr>
      </w:pPr>
      <w:r w:rsidRPr="002530BF">
        <w:t>Experience providing HIV testing and counseling services preferred but not required.</w:t>
      </w:r>
    </w:p>
    <w:p w14:paraId="2FFC6800" w14:textId="77777777" w:rsidR="002530BF" w:rsidRPr="002530BF" w:rsidRDefault="002530BF" w:rsidP="002530BF">
      <w:pPr>
        <w:numPr>
          <w:ilvl w:val="0"/>
          <w:numId w:val="2"/>
        </w:numPr>
      </w:pPr>
      <w:r w:rsidRPr="002530BF">
        <w:t>Ability to work as part of a team, with other Community Health Educators and with healthcare providers in clinical settings required.</w:t>
      </w:r>
    </w:p>
    <w:p w14:paraId="012EA152" w14:textId="77777777" w:rsidR="002530BF" w:rsidRPr="002530BF" w:rsidRDefault="002530BF" w:rsidP="002530BF">
      <w:pPr>
        <w:numPr>
          <w:ilvl w:val="0"/>
          <w:numId w:val="2"/>
        </w:numPr>
      </w:pPr>
      <w:r w:rsidRPr="002530BF">
        <w:t>Ability to help patients identify risk reduction strategies.</w:t>
      </w:r>
    </w:p>
    <w:p w14:paraId="74EF67AE" w14:textId="77777777" w:rsidR="002530BF" w:rsidRPr="002530BF" w:rsidRDefault="002530BF" w:rsidP="002530BF">
      <w:pPr>
        <w:numPr>
          <w:ilvl w:val="0"/>
          <w:numId w:val="2"/>
        </w:numPr>
      </w:pPr>
      <w:r w:rsidRPr="002530BF">
        <w:t>Reliable transportation required.</w:t>
      </w:r>
    </w:p>
    <w:p w14:paraId="1F697474" w14:textId="77777777" w:rsidR="002530BF" w:rsidRPr="002530BF" w:rsidRDefault="002530BF" w:rsidP="002530BF">
      <w:r w:rsidRPr="002530BF">
        <w:rPr>
          <w:b/>
          <w:bCs/>
        </w:rPr>
        <w:t>Benefits:</w:t>
      </w:r>
    </w:p>
    <w:p w14:paraId="2BA536EC" w14:textId="77777777" w:rsidR="002530BF" w:rsidRPr="002530BF" w:rsidRDefault="002530BF" w:rsidP="002530BF">
      <w:pPr>
        <w:numPr>
          <w:ilvl w:val="0"/>
          <w:numId w:val="3"/>
        </w:numPr>
      </w:pPr>
      <w:r w:rsidRPr="002530BF">
        <w:t>Fully funded Health Insurance</w:t>
      </w:r>
    </w:p>
    <w:p w14:paraId="7C38B8B9" w14:textId="77777777" w:rsidR="002530BF" w:rsidRPr="002530BF" w:rsidRDefault="002530BF" w:rsidP="002530BF">
      <w:pPr>
        <w:numPr>
          <w:ilvl w:val="0"/>
          <w:numId w:val="3"/>
        </w:numPr>
      </w:pPr>
      <w:r w:rsidRPr="002530BF">
        <w:t>Group Health/Dental/Vision/Disability/Life</w:t>
      </w:r>
    </w:p>
    <w:p w14:paraId="27138BDE" w14:textId="77777777" w:rsidR="002530BF" w:rsidRPr="002530BF" w:rsidRDefault="002530BF" w:rsidP="002530BF">
      <w:pPr>
        <w:numPr>
          <w:ilvl w:val="0"/>
          <w:numId w:val="3"/>
        </w:numPr>
      </w:pPr>
      <w:r w:rsidRPr="002530BF">
        <w:t>403b retirement with up to a 3% match</w:t>
      </w:r>
    </w:p>
    <w:p w14:paraId="33E98476" w14:textId="77777777" w:rsidR="002530BF" w:rsidRPr="002530BF" w:rsidRDefault="002530BF" w:rsidP="002530BF">
      <w:pPr>
        <w:numPr>
          <w:ilvl w:val="0"/>
          <w:numId w:val="3"/>
        </w:numPr>
      </w:pPr>
      <w:r w:rsidRPr="002530BF">
        <w:t>Training and educational opportunities provided</w:t>
      </w:r>
    </w:p>
    <w:p w14:paraId="208B8147" w14:textId="77777777" w:rsidR="002530BF" w:rsidRPr="002530BF" w:rsidRDefault="002530BF" w:rsidP="002530BF">
      <w:r w:rsidRPr="002530BF">
        <w:t>*</w:t>
      </w:r>
    </w:p>
    <w:p w14:paraId="22EB558A" w14:textId="77777777" w:rsidR="002530BF" w:rsidRPr="002530BF" w:rsidRDefault="002530BF" w:rsidP="002530BF">
      <w:r w:rsidRPr="002530BF">
        <w:rPr>
          <w:b/>
          <w:bCs/>
        </w:rPr>
        <w:t>Diversity, Equity, &amp; Inclusion Mission Statement</w:t>
      </w:r>
      <w:r w:rsidRPr="002530BF">
        <w:br/>
        <w:t xml:space="preserve">Affinity Health Center is dedicated to serve the healthcare needs of ALL people with empathy, inclusion, and fairness. We are committed to improving outcomes for patients, staff, and </w:t>
      </w:r>
      <w:r w:rsidRPr="002530BF">
        <w:lastRenderedPageBreak/>
        <w:t>community to ensure accessibility of our care services, and better serve the needs of our diversified community. At Affinity Health Center, We’re Inclusive.</w:t>
      </w:r>
    </w:p>
    <w:p w14:paraId="393D5351" w14:textId="77777777" w:rsidR="002530BF" w:rsidRPr="002530BF" w:rsidRDefault="002530BF" w:rsidP="002530BF">
      <w:r w:rsidRPr="002530BF">
        <w:rPr>
          <w:b/>
          <w:bCs/>
        </w:rPr>
        <w:t>Diversity, Equity, &amp; Inclusion Vision Statement</w:t>
      </w:r>
    </w:p>
    <w:p w14:paraId="00B22F82" w14:textId="77777777" w:rsidR="002530BF" w:rsidRPr="002530BF" w:rsidRDefault="002530BF" w:rsidP="002530BF">
      <w:proofErr w:type="gramStart"/>
      <w:r w:rsidRPr="002530BF">
        <w:t>Affinity</w:t>
      </w:r>
      <w:proofErr w:type="gramEnd"/>
      <w:r w:rsidRPr="002530BF">
        <w:t xml:space="preserve"> Health Center envisions a community where all people are mentally and physically healthy, an individual’s diversity does not impede their access to high-quality comprehensive healthcare, and everyone has an equitable opportunity to succeed. Our organization also envisions that we live in a community where everyone feels included and is connected to a sense of belonging.</w:t>
      </w:r>
    </w:p>
    <w:p w14:paraId="4ED542FA" w14:textId="77777777" w:rsidR="002530BF" w:rsidRPr="002530BF" w:rsidRDefault="002530BF" w:rsidP="002530BF">
      <w:r w:rsidRPr="002530BF">
        <w:t>Job Type: Full-time</w:t>
      </w:r>
    </w:p>
    <w:p w14:paraId="667745DD" w14:textId="77777777" w:rsidR="002530BF" w:rsidRPr="002530BF" w:rsidRDefault="002530BF" w:rsidP="002530BF">
      <w:r w:rsidRPr="002530BF">
        <w:t>Pay: $18.00 - $23.00 per hour</w:t>
      </w:r>
    </w:p>
    <w:p w14:paraId="08C01AD0" w14:textId="77777777" w:rsidR="002530BF" w:rsidRPr="002530BF" w:rsidRDefault="002530BF" w:rsidP="002530BF">
      <w:r w:rsidRPr="002530BF">
        <w:t>Expected hours: 40.00 per week</w:t>
      </w:r>
    </w:p>
    <w:p w14:paraId="7EAA711D" w14:textId="77777777" w:rsidR="00016027" w:rsidRDefault="00016027"/>
    <w:sectPr w:rsidR="00016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6875"/>
    <w:multiLevelType w:val="multilevel"/>
    <w:tmpl w:val="1AEE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B5688"/>
    <w:multiLevelType w:val="multilevel"/>
    <w:tmpl w:val="D378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DB382B"/>
    <w:multiLevelType w:val="multilevel"/>
    <w:tmpl w:val="06A4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941792">
    <w:abstractNumId w:val="2"/>
  </w:num>
  <w:num w:numId="2" w16cid:durableId="528954101">
    <w:abstractNumId w:val="1"/>
  </w:num>
  <w:num w:numId="3" w16cid:durableId="95914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BF"/>
    <w:rsid w:val="00016027"/>
    <w:rsid w:val="001B4756"/>
    <w:rsid w:val="0025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6C35"/>
  <w15:chartTrackingRefBased/>
  <w15:docId w15:val="{E22423BB-4F6B-4804-BD3D-5467050F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Goodwin</dc:creator>
  <cp:keywords/>
  <dc:description/>
  <cp:lastModifiedBy>Charlotte Goodwin</cp:lastModifiedBy>
  <cp:revision>1</cp:revision>
  <dcterms:created xsi:type="dcterms:W3CDTF">2024-08-07T19:02:00Z</dcterms:created>
  <dcterms:modified xsi:type="dcterms:W3CDTF">2024-08-07T19:02:00Z</dcterms:modified>
</cp:coreProperties>
</file>